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B063BE" w:rsidRPr="00B063BE" w:rsidRDefault="00B063BE" w:rsidP="00A51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6708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7553C0" w:rsidP="006708B8">
      <w:pPr>
        <w:keepNext/>
        <w:spacing w:after="0" w:line="240" w:lineRule="auto"/>
        <w:ind w:left="2880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5187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103</w:t>
      </w:r>
    </w:p>
    <w:p w:rsidR="00B063BE" w:rsidRPr="00B063BE" w:rsidRDefault="00A51879" w:rsidP="006708B8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 w:rsidR="00BC1386" w:rsidRPr="00BC138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C1386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</w:t>
      </w:r>
      <w:r w:rsidR="00E614D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</w:t>
      </w:r>
      <w:r w:rsidR="00F6667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="00E614D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="00F666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сесси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B063BE" w:rsidRPr="00B063BE" w:rsidRDefault="00A51879" w:rsidP="0067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27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февраля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7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59A3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 Главы Администрации Лоухского </w:t>
      </w:r>
    </w:p>
    <w:p w:rsidR="007559A3" w:rsidRDefault="007559A3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исполнении полномочий </w:t>
      </w:r>
    </w:p>
    <w:p w:rsidR="00B063BE" w:rsidRPr="00B063BE" w:rsidRDefault="006708B8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04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55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A2013C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</w:t>
      </w:r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Лоухского </w:t>
      </w:r>
      <w:r w:rsidR="00A5187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bookmarkStart w:id="0" w:name="_GoBack"/>
      <w:bookmarkEnd w:id="0"/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Лебедева Сергея Мирославовича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исполнении полномочий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6506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04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принять к сведению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прилагается).</w:t>
      </w: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 работу </w:t>
      </w:r>
      <w:r w:rsidR="0067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04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B3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удовлетворительной.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708B8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EB389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</w:t>
      </w:r>
      <w:r w:rsidRPr="00B063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B3897" w:rsidRDefault="00EB3897" w:rsidP="00EB3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EB3897" w:rsidRPr="006F3288" w:rsidRDefault="00EB3897" w:rsidP="00EB38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А.С. Засухин</w:t>
      </w: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1879" w:rsidRPr="00B063BE" w:rsidRDefault="00A51879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045D" w:rsidRPr="008C045D" w:rsidRDefault="008C045D" w:rsidP="008C045D">
      <w:pPr>
        <w:spacing w:after="7" w:line="240" w:lineRule="exact"/>
        <w:ind w:left="20" w:firstLine="6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C045D">
        <w:rPr>
          <w:rFonts w:ascii="Times New Roman" w:eastAsia="Calibri" w:hAnsi="Times New Roman" w:cs="Times New Roman"/>
          <w:sz w:val="24"/>
          <w:szCs w:val="24"/>
        </w:rPr>
        <w:lastRenderedPageBreak/>
        <w:t>Уважаемые депутаты Совета Лоухского городского поселения и гости</w:t>
      </w:r>
    </w:p>
    <w:p w:rsidR="008C045D" w:rsidRPr="008C045D" w:rsidRDefault="008C045D" w:rsidP="008C045D">
      <w:pPr>
        <w:spacing w:after="276"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C045D">
        <w:rPr>
          <w:rFonts w:ascii="Times New Roman" w:eastAsia="Calibri" w:hAnsi="Times New Roman" w:cs="Times New Roman"/>
          <w:sz w:val="24"/>
          <w:szCs w:val="24"/>
        </w:rPr>
        <w:t>заседания!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045D">
        <w:rPr>
          <w:rFonts w:ascii="Times New Roman" w:eastAsia="Calibri" w:hAnsi="Times New Roman" w:cs="Times New Roman"/>
          <w:sz w:val="24"/>
          <w:szCs w:val="24"/>
        </w:rPr>
        <w:t xml:space="preserve">           Вашему вниманию предлагается отчет Главы администрации Лоухского муниципального района о проделанной работе за 2022 год по исполнению полномочий  вопросов местного значения Лоухского городского поселения.  </w:t>
      </w:r>
    </w:p>
    <w:p w:rsidR="008C045D" w:rsidRPr="008C045D" w:rsidRDefault="008C045D" w:rsidP="008C045D">
      <w:pPr>
        <w:keepNext/>
        <w:keepLines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0"/>
    </w:p>
    <w:p w:rsidR="008C045D" w:rsidRPr="008C045D" w:rsidRDefault="008C045D" w:rsidP="008C045D">
      <w:pPr>
        <w:keepNext/>
        <w:keepLines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Расходы на выполнение полномочий</w:t>
      </w:r>
      <w:bookmarkEnd w:id="1"/>
    </w:p>
    <w:p w:rsidR="008C045D" w:rsidRPr="008C045D" w:rsidRDefault="008C045D" w:rsidP="008C04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* Содержание и ремонт имущества, находящегося в собственности поселения - 1652,6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 из них основные затраты:</w:t>
      </w:r>
    </w:p>
    <w:p w:rsidR="008C045D" w:rsidRPr="008C045D" w:rsidRDefault="008C045D" w:rsidP="008C04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- оплата коммунальных услуг (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теплоэнергия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электроэнергия) за нежилые помещения - 943,4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выполнены работы по ремонту тамбура в нежилом здании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ул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.С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оветская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д.25 - 108,6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выполнены работы по замене котла общественной бани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ул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.Ж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елезнодорожная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- 450,0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8C045D" w:rsidRPr="008C045D" w:rsidRDefault="008C045D" w:rsidP="008C04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* Обеспечение первичных мер пожарной безопасности – 139,9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 В зимний период обслуживаются 4 пожарных пирса – проводится очистка от снега. Систематически проводится инструктаж населения по правилам пожарной безопасности.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* Дорожные фонды – 1948,6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на снегоочистку и содержание автомобильных дорог в границах Лоухского городского поселения.</w:t>
      </w:r>
    </w:p>
    <w:p w:rsidR="008C045D" w:rsidRPr="008C045D" w:rsidRDefault="008C045D" w:rsidP="008C045D">
      <w:pPr>
        <w:tabs>
          <w:tab w:val="left" w:pos="6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45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C045D">
        <w:rPr>
          <w:rFonts w:ascii="Times New Roman" w:hAnsi="Times New Roman" w:cs="Times New Roman"/>
          <w:sz w:val="24"/>
          <w:szCs w:val="24"/>
        </w:rPr>
        <w:t>* Мероприятия по землеустройству и землепользованию - 375,0 тыс. рублей -  выполнены кадастровые работы в отношении земельных участков по многоквартирными домами, а также существующего гражданского кладбища.</w:t>
      </w:r>
      <w:proofErr w:type="gramEnd"/>
    </w:p>
    <w:p w:rsidR="008C045D" w:rsidRPr="008C045D" w:rsidRDefault="008C045D" w:rsidP="008C045D">
      <w:pPr>
        <w:numPr>
          <w:ilvl w:val="0"/>
          <w:numId w:val="3"/>
        </w:numPr>
        <w:tabs>
          <w:tab w:val="left" w:pos="65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Жилищное хозяйство — 24054,3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 из них: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198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 оплачу взносов на капитальный ремонт муниципального жилищного фонда 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за</w:t>
      </w:r>
      <w:proofErr w:type="gramEnd"/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муниципальные квартиры – 545,5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198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в рамках мероприятий по переселению граждан из аварийного жилого фонда: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198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приобретено 5 квартир – 9095,9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198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перечислен аванс за 4 квартиры в строящихся многоквартирных домах в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г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.К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ондопога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с.Янишполе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- 8672,8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198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выплачено возмещение ущерба в результате изъятия объектов недвижимости за 1 квартиру – 1998,7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проведено обследование технического состояния МКД - 81,0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выполнены работы по установке тамбура к жилому дому (квартире) по адресу: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п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.Л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оухи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пер.Дачный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д.17, кв.2 - 106,6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разработана проектно-сметная документация на снос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руинированного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объекта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кап.строительства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.П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обеды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 д.2 - 60,0,0 тыс. рублей;</w:t>
      </w:r>
    </w:p>
    <w:p w:rsidR="008C045D" w:rsidRPr="008C045D" w:rsidRDefault="008C045D" w:rsidP="008C045D">
      <w:pPr>
        <w:numPr>
          <w:ilvl w:val="0"/>
          <w:numId w:val="2"/>
        </w:num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выполнены работы по сносу расселенных аварийных домов, в том числе за счет средств бюджета Республики Карелия - 3317,9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8C045D" w:rsidRPr="008C045D" w:rsidRDefault="008C045D" w:rsidP="008C045D">
      <w:p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* Мероприятия по водоснабжению и водоотведению - 877,5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из них очистка люков септиков от снега - 75,0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обваловка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водопровода возле ПМС-283 - 336,1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проведение финансовой экспертизы тарифов на коммунальные услуги - 60,0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приобретение колонок водоразборных, погружного канализационного насоса, люков канализационных - 373,4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 w:rsidRPr="008C045D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C045D" w:rsidRPr="008C045D" w:rsidRDefault="008C045D" w:rsidP="008C045D">
      <w:pPr>
        <w:tabs>
          <w:tab w:val="left" w:pos="708"/>
          <w:tab w:val="left" w:pos="1416"/>
          <w:tab w:val="left" w:pos="2124"/>
          <w:tab w:val="left" w:pos="2832"/>
          <w:tab w:val="center" w:pos="5159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C04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 2022 году </w:t>
      </w:r>
      <w:r w:rsidRPr="008C0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 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Лоухского городского поселения  выполнены следующие работы: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«Замена водопровода Колонка – МПС - Котельная протяженностью 283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п.м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.»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1276,1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ООО «РСК»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«п. Лоухи. Разработка ПСД на переход через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жел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дорогу водопровода», 1 проект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580,0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ООО «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КоммунЖилПроект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«Замена  ввода в здание железнодорожного вокзала ст. Лоухи, Лоухский район, РК» – 40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п.м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112,9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ИП Резанцев Л.П.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«Замена трубопровода ХВС от пер. Рабочий,7 до ул. Октябрьская,23,п. Лоухи» – 474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п.м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1869,1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</w:t>
      </w:r>
      <w:proofErr w:type="gramEnd"/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«Замена трубы ХВС по адресу: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пгт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оухи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ул. Шмагрина,д.21, Лоухский район РК» - 34,0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п.м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107,6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ИП Резанцев Л.П.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Переподключение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потребителей к системе центрального водоснабжения по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адресам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гт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 Лоухи, ул. Советская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,д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.55, д.49, ул. Октябрьская,д.24, д.22» – 17 п. м.-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47,3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ИП Резанцев Л.П.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пгт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Лоухи. Ремонт здания КНС по адресу: Республика Карелия,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пгт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оухи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ул. Станционная» – 1 здание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57,1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ООО «СТ-СТРОЙ» (муниципальный контракт расторгнут по инициативе Заказчика)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пгт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. Лоухи. Ремонт здания КНС по адресу: Республика Карелия,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пгт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оухи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ул. Станционная» – 1 здание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406,8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подрядчик ИП Андреев В.В.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«Замена канализации п. Лоухи от Шмагрина,7а до канализационной канавы протяженностью 66 м.»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341,5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руб.- подрядчик ИП Резанцев Л.П.</w:t>
      </w:r>
    </w:p>
    <w:p w:rsidR="008C045D" w:rsidRPr="008C045D" w:rsidRDefault="008C045D" w:rsidP="008C045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Составление смет  6 шт. – </w:t>
      </w:r>
      <w:r w:rsidRPr="008C045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30,6</w:t>
      </w: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тыс. руб. – исполнитель ООО «РЦЦС РК»</w:t>
      </w:r>
    </w:p>
    <w:p w:rsidR="008C045D" w:rsidRPr="008C045D" w:rsidRDefault="008C045D" w:rsidP="008C045D">
      <w:pPr>
        <w:spacing w:after="0" w:line="240" w:lineRule="auto"/>
        <w:ind w:firstLine="708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C045D" w:rsidRPr="008C045D" w:rsidRDefault="008C045D" w:rsidP="008C045D">
      <w:pPr>
        <w:tabs>
          <w:tab w:val="left" w:pos="27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  <w:t>*</w:t>
      </w:r>
      <w:r w:rsidRPr="008C045D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Pr="008C045D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Благоустройство всего – 5964,3 тыс. рублей, из них: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Уличное освещение – 2298,5 тыс. рублей, из них оплачено счетов потребление электроэнергии (уличное освещение) – 905,6 тыс. рублей, договор с электромонтером по эксплуатации электрооборудования – 195,8 тыс. рублей, монтаж сетей уличного освещения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ул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.Ю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жная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пер.Рабочий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- 332,6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 приобретение  электрооборудования для уличного освещения, опор – 842,9 тыс. рублей.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Озеленение – 190,0 тыс. рублей - приобретение и доставка рассады цветов. 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Содержание мест захоронения – 66,1 тыс. рублей - снегоочистка, вывоз мусора с территории кладбища.   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Прочие мероприятия по благоустройству территории поселения – 3409,7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, из них основные затраты: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договора с дворниками на сбор мусора, поддержание в чистоте улиц поселка – 651,5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- вывоз мусора с территории поселения — 476,4 тыс. рублей;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- уборка территории поселения от снега, песка – 350,3 тыс. рублей;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спилка и  уборка аварийных деревьев, покос травы – 162,8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- монтаж и демонтаж праздничных конструкций и украшений, приобретение новогодних украшений – 433,6 тыс. рублей;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выполнены работы по ограждению детской площадки между домами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.С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оветская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д.17 и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ул.Ю.Жаровина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д.12 – 306,3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приобретение урн, скамеек с учетом их установок - 360,4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;</w:t>
      </w:r>
    </w:p>
    <w:p w:rsidR="008C045D" w:rsidRPr="008C045D" w:rsidRDefault="008C045D" w:rsidP="008C045D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приобретение триммеров, снегоуборщика, материальных запасов – 508,9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*</w:t>
      </w: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Молодежная политика - 37,1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приобретение подарков детям инвалидам и детям из малообеспеченных семей для проведения Елки Главы. 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*</w:t>
      </w: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Создание условий для развития физической культуры и спорта – 82,5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 кадастровые работы в отношении земельного участка для размещения спортивной площадки - 20,0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приобретение призов, сувениров на проведение спортивных мероприятий - 62,5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Обеспечение деятельности</w:t>
      </w:r>
      <w:r w:rsidRPr="008C045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подведомственных учреждений</w:t>
      </w: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- 9291,7 тыс. рублей, из них перечислена субсидия Муниципальному бюджетному учреждению «Лоухский Дом культуры» на финансовое обеспечение выполнения муниципального задания из бюджета Лоухского городского поселения – 8690,7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.р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субсидия на реализацию мероприятий государственной программы РК «Развитие культуры» (на частичную компенсацию дополнительных расходов на повышение оплаты труда работников муниципальных домов культуры) - 601,0 </w:t>
      </w:r>
      <w:proofErr w:type="spell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Реализация мероприятий по формированию современной городской среды - 1411,9 тыс. рублей: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Выполнение работ по обустройству сквера по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оветская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- 321,2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Выполнение работ по обустройству сквера по </w:t>
      </w:r>
      <w:proofErr w:type="spell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.Ж</w:t>
      </w:r>
      <w:proofErr w:type="gram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елезнодорожная</w:t>
      </w:r>
      <w:proofErr w:type="spellEnd"/>
      <w:r w:rsidRPr="008C04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(планировка территории, установка МАФ, светильников) - 1090,7 тыс. рублей,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Создание и обеспечение деятельности административных </w:t>
      </w:r>
      <w:proofErr w:type="gramStart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>комиссий</w:t>
      </w:r>
      <w:proofErr w:type="gramEnd"/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определение перечня лиц, уполномоченных составлять протоколы - 2,0 тыс. рублей - за счет средств бюджета Республики Карелия.</w:t>
      </w:r>
    </w:p>
    <w:p w:rsidR="008C045D" w:rsidRPr="008C045D" w:rsidRDefault="008C045D" w:rsidP="008C045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sz w:val="24"/>
          <w:szCs w:val="24"/>
          <w:lang w:eastAsia="ru-RU"/>
        </w:rPr>
      </w:pPr>
      <w:r w:rsidRPr="008C045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Уважаемые депутаты, благодарю Вас за сотрудничество и плодотворную работу в 2022 году!</w:t>
      </w:r>
    </w:p>
    <w:p w:rsidR="00B063BE" w:rsidRPr="00B063BE" w:rsidRDefault="00B063BE" w:rsidP="00B063B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EA2DAC" w:rsidRDefault="00EA2DAC"/>
    <w:sectPr w:rsidR="00EA2DAC" w:rsidSect="00A51879">
      <w:pgSz w:w="11624" w:h="16840" w:code="9"/>
      <w:pgMar w:top="993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25E156C8"/>
    <w:multiLevelType w:val="hybridMultilevel"/>
    <w:tmpl w:val="A3B6102C"/>
    <w:lvl w:ilvl="0" w:tplc="D4D8EE02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EDE"/>
    <w:rsid w:val="00177EDE"/>
    <w:rsid w:val="00262DF3"/>
    <w:rsid w:val="002704AF"/>
    <w:rsid w:val="0028128F"/>
    <w:rsid w:val="004E7861"/>
    <w:rsid w:val="00650694"/>
    <w:rsid w:val="006708B8"/>
    <w:rsid w:val="007553C0"/>
    <w:rsid w:val="007559A3"/>
    <w:rsid w:val="00816611"/>
    <w:rsid w:val="008C045D"/>
    <w:rsid w:val="00A2013C"/>
    <w:rsid w:val="00A51879"/>
    <w:rsid w:val="00B063BE"/>
    <w:rsid w:val="00BC1386"/>
    <w:rsid w:val="00CD6806"/>
    <w:rsid w:val="00E614D0"/>
    <w:rsid w:val="00EA2DAC"/>
    <w:rsid w:val="00EB3897"/>
    <w:rsid w:val="00F66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18</cp:revision>
  <cp:lastPrinted>2023-02-20T04:49:00Z</cp:lastPrinted>
  <dcterms:created xsi:type="dcterms:W3CDTF">2020-03-10T06:21:00Z</dcterms:created>
  <dcterms:modified xsi:type="dcterms:W3CDTF">2023-02-20T04:49:00Z</dcterms:modified>
</cp:coreProperties>
</file>